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3214" w14:textId="00195968" w:rsidR="003401AE" w:rsidRDefault="0009320A" w:rsidP="000932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</w:t>
      </w:r>
      <w:r w:rsidRPr="000932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 ответственности за покупку валюты "с рук"</w:t>
      </w:r>
    </w:p>
    <w:p w14:paraId="658A748D" w14:textId="77777777" w:rsidR="0009320A" w:rsidRDefault="0009320A" w:rsidP="004A78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08622109" w14:textId="05A6CC89" w:rsidR="00AF339B" w:rsidRPr="00AF339B" w:rsidRDefault="00AF339B" w:rsidP="005B54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</w:pPr>
      <w:r w:rsidRPr="00AF339B"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  <w:t xml:space="preserve">С 18 апреля 2022 года по решению Банка России у </w:t>
      </w:r>
      <w:r w:rsidR="00126850"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  <w:t>россиян</w:t>
      </w:r>
      <w:r w:rsidRPr="00AF339B"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  <w:t xml:space="preserve"> появилась возможность покупать наличную валюту в </w:t>
      </w:r>
      <w:r w:rsidR="00126850"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  <w:t>кредитных организациях</w:t>
      </w:r>
      <w:r w:rsidRPr="00AF339B">
        <w:rPr>
          <w:rFonts w:ascii="Times New Roman" w:hAnsi="Times New Roman" w:cs="Times New Roman"/>
          <w:b/>
          <w:bCs/>
          <w:i/>
          <w:iCs/>
          <w:color w:val="202736"/>
          <w:sz w:val="24"/>
          <w:szCs w:val="24"/>
          <w:shd w:val="clear" w:color="auto" w:fill="FFFFFF"/>
        </w:rPr>
        <w:t xml:space="preserve">. До 9 сентября кредитные организации смогут продавать гражданам валюту, поступившую в их кассы с 9 апреля. </w:t>
      </w:r>
    </w:p>
    <w:p w14:paraId="379A16A2" w14:textId="2CE4846A" w:rsidR="00AF339B" w:rsidRDefault="00AF339B" w:rsidP="005B54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D631FD1" w14:textId="27806CF5" w:rsidR="00AF339B" w:rsidRDefault="00AF339B" w:rsidP="005B54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Любая нестабильность в экономической и социальной жизни-повод для активации мошенников всех мастей: от простых «менял»-незнакомцев, предлагающих «выгодный курс» до более изобретательных, якобы имеющих связи в банке и способных продать валюту на любую сумму без ограничений. </w:t>
      </w:r>
    </w:p>
    <w:p w14:paraId="48E7CC95" w14:textId="77777777" w:rsidR="005B544F" w:rsidRDefault="005B544F" w:rsidP="005B54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C85C08" w14:textId="57273905" w:rsidR="00AF339B" w:rsidRDefault="00AF339B" w:rsidP="005B54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Хотелось бы предостеречь от подобных операций, поскольку можно остаться не только без валюты, но и без рублей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- обращает внимание </w:t>
      </w:r>
      <w:r w:rsidRPr="00AF3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эксперт Центра финансовой грамотности НИФИ Минфина России Ольга </w:t>
      </w:r>
      <w:r w:rsidR="005B544F" w:rsidRPr="00AF339B">
        <w:rPr>
          <w:rFonts w:ascii="Times New Roman" w:hAnsi="Times New Roman" w:cs="Times New Roman"/>
          <w:sz w:val="24"/>
          <w:szCs w:val="24"/>
          <w:shd w:val="clear" w:color="auto" w:fill="FFFFFF"/>
        </w:rPr>
        <w:t>ДАЙНЕКО</w:t>
      </w:r>
      <w:r w:rsidRPr="00AF33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D6E178C" w14:textId="77777777" w:rsidR="005B544F" w:rsidRDefault="005B544F" w:rsidP="005B54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8D8332" w14:textId="77777777" w:rsidR="005B544F" w:rsidRDefault="005B544F" w:rsidP="005B54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ОПЕРАЦИИ ПО П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РОДАЖ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ПОКУПК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ВАЛЮТЫ «С РУК»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ЯВЛЯЮТСЯ НЕЗАКОННЫМИ, ПРИЧЕМ ОТВЕТСТВЕННОСТЬ ПРЕДУСМОТРЕНА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ДЛЯ ПРОДАВЦА, ТАК И ДЛЯ ПОКУПАТЕЛЯ. </w:t>
      </w:r>
    </w:p>
    <w:p w14:paraId="777F8734" w14:textId="65EEC14B" w:rsidR="00AF339B" w:rsidRDefault="00AF339B" w:rsidP="005B54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покупателя такие действия квалифицируются как незаконные операции с валютой.  Наказание за это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 всего административное (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штраф от 75 до 100 % от размера суммы незаконной валютной операции). Для продавцов, желающих заработать на курсе валют риски выше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0946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210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вплоть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уголовной ответственности (в такой сделке </w:t>
      </w:r>
      <w:r w:rsidR="00210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попасть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на контрольную закупку со стороны правоохранительных органов).</w:t>
      </w:r>
    </w:p>
    <w:p w14:paraId="2C8C92EF" w14:textId="77777777" w:rsidR="005B544F" w:rsidRDefault="005B544F" w:rsidP="005B54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A75A43" w14:textId="77777777" w:rsidR="005A005E" w:rsidRDefault="00AF339B" w:rsidP="005B54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EC4BD3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одобное приобретение валюты будет очевидно невыгодным, ввиду большого спреда (разниц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Pr="00EC4BD3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между покупкой и продажей) и высок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им</w:t>
      </w:r>
      <w:r w:rsidRPr="00EC4BD3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риск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ом</w:t>
      </w:r>
      <w:r w:rsidRPr="00EC4BD3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купить фальшивые 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банкноты</w:t>
      </w:r>
      <w:r w:rsidRPr="00EC4BD3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Вне банковских стен гарантировать подлинность купюр невозможно, 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затруднительно их отнести и в банк </w:t>
      </w:r>
      <w:r w:rsidRPr="00EC4BD3">
        <w:rPr>
          <w:rFonts w:ascii="Times New Roman" w:hAnsi="Times New Roman" w:cs="Times New Roman"/>
          <w:sz w:val="24"/>
          <w:szCs w:val="24"/>
        </w:rPr>
        <w:t xml:space="preserve">для проверки. </w:t>
      </w:r>
    </w:p>
    <w:p w14:paraId="09870E1A" w14:textId="77777777" w:rsidR="005A005E" w:rsidRDefault="005A005E" w:rsidP="005B54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7A12CB" w14:textId="37BAFE89" w:rsidR="005A005E" w:rsidRDefault="005A005E" w:rsidP="005B54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005E">
        <w:rPr>
          <w:rFonts w:ascii="Apple Color Emoji" w:hAnsi="Apple Color Emoji" w:cs="Apple Color Emoji"/>
          <w:sz w:val="24"/>
          <w:szCs w:val="24"/>
          <w:shd w:val="clear" w:color="auto" w:fill="FFFFFF"/>
        </w:rPr>
        <w:t>📛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СООБЩЕСТВА-ОБМЕННИКИ </w:t>
      </w:r>
      <w:r w:rsidR="00AF339B"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(чаще всего в ТГ и ВК) </w:t>
      </w:r>
    </w:p>
    <w:p w14:paraId="39D9F62D" w14:textId="77777777" w:rsidR="005A005E" w:rsidRDefault="00AF339B" w:rsidP="005B54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 валюты (или стоимость «коллекционной купюры») в таких сообществах меняется в режиме реального времени, что дополнительно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привлекает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азартных участников. Чем выше сумма покупки, тем ниже предлагаемый курс. </w:t>
      </w:r>
    </w:p>
    <w:p w14:paraId="37F82669" w14:textId="1BC3993A" w:rsidR="00AF339B" w:rsidRPr="00EC4BD3" w:rsidRDefault="00AF339B" w:rsidP="005B54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Способ передачи валюты чаще всего «закладкой» или курьером «день в день» и только после зачисления продавцу рублей за покупку. Такие сделки на доверии не только незаконны, но и несут высокий риск остаться не только без приобретенной валюты, но и без денег. Кроме того, есть риск получить истлевшие</w:t>
      </w:r>
      <w:r w:rsidR="000B0C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поврежденные</w:t>
      </w:r>
      <w:r w:rsidR="000B0C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4BD3">
        <w:rPr>
          <w:rFonts w:ascii="Times New Roman" w:hAnsi="Times New Roman" w:cs="Times New Roman"/>
          <w:sz w:val="24"/>
          <w:szCs w:val="24"/>
          <w:shd w:val="clear" w:color="auto" w:fill="FFFFFF"/>
        </w:rPr>
        <w:t>купюры.</w:t>
      </w:r>
    </w:p>
    <w:p w14:paraId="45E6639C" w14:textId="77777777" w:rsidR="00AF339B" w:rsidRPr="00EC4BD3" w:rsidRDefault="00AF339B" w:rsidP="00AF33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3871A1" w14:textId="2CA48197" w:rsidR="00735FCD" w:rsidRDefault="00735FCD" w:rsidP="00DB39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35F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4EDF" w14:textId="77777777" w:rsidR="00551C24" w:rsidRDefault="00551C24" w:rsidP="005E08F4">
      <w:pPr>
        <w:spacing w:after="0" w:line="240" w:lineRule="auto"/>
      </w:pPr>
      <w:r>
        <w:separator/>
      </w:r>
    </w:p>
  </w:endnote>
  <w:endnote w:type="continuationSeparator" w:id="0">
    <w:p w14:paraId="35ED487A" w14:textId="77777777" w:rsidR="00551C24" w:rsidRDefault="00551C24" w:rsidP="005E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5EDC" w14:textId="77777777" w:rsidR="00551C24" w:rsidRDefault="00551C24" w:rsidP="005E08F4">
      <w:pPr>
        <w:spacing w:after="0" w:line="240" w:lineRule="auto"/>
      </w:pPr>
      <w:r>
        <w:separator/>
      </w:r>
    </w:p>
  </w:footnote>
  <w:footnote w:type="continuationSeparator" w:id="0">
    <w:p w14:paraId="17C202AB" w14:textId="77777777" w:rsidR="00551C24" w:rsidRDefault="00551C24" w:rsidP="005E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E4A1" w14:textId="5F284AF8" w:rsidR="005E08F4" w:rsidRDefault="005E08F4" w:rsidP="005E08F4">
    <w:pPr>
      <w:pStyle w:val="a5"/>
      <w:jc w:val="right"/>
    </w:pPr>
    <w:r w:rsidRPr="006E316C">
      <w:rPr>
        <w:noProof/>
      </w:rPr>
      <w:drawing>
        <wp:inline distT="0" distB="0" distL="0" distR="0" wp14:anchorId="27D0E316" wp14:editId="13A4986A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B6B57"/>
    <w:multiLevelType w:val="hybridMultilevel"/>
    <w:tmpl w:val="65D4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B5A07"/>
    <w:multiLevelType w:val="hybridMultilevel"/>
    <w:tmpl w:val="B060C50A"/>
    <w:lvl w:ilvl="0" w:tplc="1458C1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FE507DC"/>
    <w:multiLevelType w:val="multilevel"/>
    <w:tmpl w:val="5BA8948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03AC3"/>
    <w:multiLevelType w:val="hybridMultilevel"/>
    <w:tmpl w:val="77AE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466BB"/>
    <w:multiLevelType w:val="multilevel"/>
    <w:tmpl w:val="B8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51BCB"/>
    <w:multiLevelType w:val="multilevel"/>
    <w:tmpl w:val="C1C6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A61C7"/>
    <w:multiLevelType w:val="multilevel"/>
    <w:tmpl w:val="849C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6E2A0A"/>
    <w:multiLevelType w:val="multilevel"/>
    <w:tmpl w:val="1DC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011AE"/>
    <w:multiLevelType w:val="multilevel"/>
    <w:tmpl w:val="849CD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21164736">
    <w:abstractNumId w:val="2"/>
  </w:num>
  <w:num w:numId="2" w16cid:durableId="683702660">
    <w:abstractNumId w:val="8"/>
  </w:num>
  <w:num w:numId="3" w16cid:durableId="1399674529">
    <w:abstractNumId w:val="5"/>
  </w:num>
  <w:num w:numId="4" w16cid:durableId="722095588">
    <w:abstractNumId w:val="1"/>
  </w:num>
  <w:num w:numId="5" w16cid:durableId="2140804750">
    <w:abstractNumId w:val="4"/>
  </w:num>
  <w:num w:numId="6" w16cid:durableId="2075425507">
    <w:abstractNumId w:val="6"/>
  </w:num>
  <w:num w:numId="7" w16cid:durableId="439447511">
    <w:abstractNumId w:val="3"/>
  </w:num>
  <w:num w:numId="8" w16cid:durableId="298925455">
    <w:abstractNumId w:val="7"/>
  </w:num>
  <w:num w:numId="9" w16cid:durableId="110233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11E"/>
    <w:rsid w:val="00020EFE"/>
    <w:rsid w:val="00056BF8"/>
    <w:rsid w:val="00090114"/>
    <w:rsid w:val="0009320A"/>
    <w:rsid w:val="00094C00"/>
    <w:rsid w:val="00096226"/>
    <w:rsid w:val="00096816"/>
    <w:rsid w:val="000B0C10"/>
    <w:rsid w:val="000E49CA"/>
    <w:rsid w:val="00104010"/>
    <w:rsid w:val="00105C42"/>
    <w:rsid w:val="00126850"/>
    <w:rsid w:val="00127E66"/>
    <w:rsid w:val="001552D7"/>
    <w:rsid w:val="001A1ADA"/>
    <w:rsid w:val="00210946"/>
    <w:rsid w:val="002566E7"/>
    <w:rsid w:val="0028311E"/>
    <w:rsid w:val="00283F5F"/>
    <w:rsid w:val="002B4773"/>
    <w:rsid w:val="00313B9E"/>
    <w:rsid w:val="003401AE"/>
    <w:rsid w:val="003D0727"/>
    <w:rsid w:val="003E5594"/>
    <w:rsid w:val="004036A9"/>
    <w:rsid w:val="00416399"/>
    <w:rsid w:val="00450434"/>
    <w:rsid w:val="004515DD"/>
    <w:rsid w:val="00470773"/>
    <w:rsid w:val="00477C7E"/>
    <w:rsid w:val="004A43A9"/>
    <w:rsid w:val="004A7895"/>
    <w:rsid w:val="00540777"/>
    <w:rsid w:val="00551C24"/>
    <w:rsid w:val="0056277C"/>
    <w:rsid w:val="0058572E"/>
    <w:rsid w:val="005A005E"/>
    <w:rsid w:val="005A2A62"/>
    <w:rsid w:val="005B1362"/>
    <w:rsid w:val="005B544F"/>
    <w:rsid w:val="005E08F4"/>
    <w:rsid w:val="006424FC"/>
    <w:rsid w:val="00672839"/>
    <w:rsid w:val="00687F44"/>
    <w:rsid w:val="00735FCD"/>
    <w:rsid w:val="007450D7"/>
    <w:rsid w:val="007C0F96"/>
    <w:rsid w:val="00875D77"/>
    <w:rsid w:val="009E1AA2"/>
    <w:rsid w:val="00A249F7"/>
    <w:rsid w:val="00A54766"/>
    <w:rsid w:val="00A76A23"/>
    <w:rsid w:val="00AA2B66"/>
    <w:rsid w:val="00AB0CC4"/>
    <w:rsid w:val="00AF339B"/>
    <w:rsid w:val="00B77B6D"/>
    <w:rsid w:val="00BF09B7"/>
    <w:rsid w:val="00C361E0"/>
    <w:rsid w:val="00C3763B"/>
    <w:rsid w:val="00C41356"/>
    <w:rsid w:val="00C41813"/>
    <w:rsid w:val="00C47F94"/>
    <w:rsid w:val="00C91825"/>
    <w:rsid w:val="00CB5BD2"/>
    <w:rsid w:val="00D022B8"/>
    <w:rsid w:val="00D41987"/>
    <w:rsid w:val="00D862D0"/>
    <w:rsid w:val="00D972FB"/>
    <w:rsid w:val="00DB390A"/>
    <w:rsid w:val="00DC26C9"/>
    <w:rsid w:val="00DC3C35"/>
    <w:rsid w:val="00DC6E8F"/>
    <w:rsid w:val="00E104EC"/>
    <w:rsid w:val="00E44A6E"/>
    <w:rsid w:val="00E52824"/>
    <w:rsid w:val="00E82006"/>
    <w:rsid w:val="00EF71EE"/>
    <w:rsid w:val="00F01418"/>
    <w:rsid w:val="00F81C2B"/>
    <w:rsid w:val="00F830F3"/>
    <w:rsid w:val="00F93342"/>
    <w:rsid w:val="00F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696D"/>
  <w15:docId w15:val="{CDE5A62E-051B-A643-A8B4-1AD4A8AA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2D7"/>
    <w:pPr>
      <w:ind w:left="720"/>
      <w:contextualSpacing/>
    </w:pPr>
  </w:style>
  <w:style w:type="paragraph" w:customStyle="1" w:styleId="cms-text">
    <w:name w:val="cms-text"/>
    <w:basedOn w:val="a"/>
    <w:rsid w:val="005B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8F4"/>
  </w:style>
  <w:style w:type="paragraph" w:styleId="a7">
    <w:name w:val="footer"/>
    <w:basedOn w:val="a"/>
    <w:link w:val="a8"/>
    <w:uiPriority w:val="99"/>
    <w:unhideWhenUsed/>
    <w:rsid w:val="005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8F4"/>
  </w:style>
  <w:style w:type="character" w:styleId="a9">
    <w:name w:val="Strong"/>
    <w:basedOn w:val="a0"/>
    <w:uiPriority w:val="22"/>
    <w:qFormat/>
    <w:rsid w:val="00AF3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Microsoft Office User</cp:lastModifiedBy>
  <cp:revision>4</cp:revision>
  <dcterms:created xsi:type="dcterms:W3CDTF">2022-04-25T08:30:00Z</dcterms:created>
  <dcterms:modified xsi:type="dcterms:W3CDTF">2022-04-25T08:34:00Z</dcterms:modified>
</cp:coreProperties>
</file>